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B95F" w14:textId="329F40B6" w:rsidR="006B7089" w:rsidRPr="00FC337F" w:rsidRDefault="006B7089" w:rsidP="006B7089">
      <w:pPr>
        <w:jc w:val="center"/>
        <w:rPr>
          <w:rFonts w:ascii="Times New Roman" w:hAnsi="Times New Roman" w:cs="Times New Roman"/>
          <w:b/>
          <w:bCs/>
        </w:rPr>
      </w:pPr>
      <w:r w:rsidRPr="00FC337F">
        <w:rPr>
          <w:rFonts w:ascii="Times New Roman" w:hAnsi="Times New Roman" w:cs="Times New Roman"/>
          <w:b/>
          <w:bCs/>
          <w:sz w:val="30"/>
          <w:szCs w:val="30"/>
        </w:rPr>
        <w:t>О профилактике использования электронных систем курения (вейпов)</w:t>
      </w:r>
    </w:p>
    <w:p w14:paraId="73F4D633" w14:textId="5270465A" w:rsidR="006B7089" w:rsidRPr="006B7089" w:rsidRDefault="006B7089" w:rsidP="006B7089">
      <w:pPr>
        <w:ind w:firstLine="708"/>
        <w:jc w:val="both"/>
        <w:rPr>
          <w:rFonts w:ascii="Times New Roman" w:hAnsi="Times New Roman" w:cs="Times New Roman"/>
          <w:sz w:val="28"/>
          <w:szCs w:val="28"/>
        </w:rPr>
      </w:pPr>
      <w:r w:rsidRPr="006B7089">
        <w:rPr>
          <w:rFonts w:ascii="Times New Roman" w:hAnsi="Times New Roman" w:cs="Times New Roman"/>
          <w:sz w:val="28"/>
          <w:szCs w:val="28"/>
        </w:rPr>
        <w:t>Электронные сигареты прочно вошли в жизнь некоторых людей. В отличие от обычных табачных изделий их не скрывают за рулонными шторами в супермаркетах, а выставляют в топовых местах торговых центров. Это создает впечатление безобидности электронных сигарет и вызывает рост спроса на них</w:t>
      </w:r>
    </w:p>
    <w:p w14:paraId="12CA68BA" w14:textId="6114B0C0" w:rsidR="006B7089" w:rsidRPr="006B7089" w:rsidRDefault="006B7089" w:rsidP="006B7089">
      <w:r w:rsidRPr="006B7089">
        <w:drawing>
          <wp:inline distT="0" distB="0" distL="0" distR="0" wp14:anchorId="4594AE70" wp14:editId="565DA1CA">
            <wp:extent cx="3810000" cy="2857500"/>
            <wp:effectExtent l="0" t="0" r="0" b="0"/>
            <wp:docPr id="926948473" name="Рисунок 2" descr="Нажмите для предварительного просмотра изображения">
              <a:hlinkClick xmlns:a="http://schemas.openxmlformats.org/drawingml/2006/main" r:id="rId4"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жмите для предварительного просмотра изображения">
                      <a:hlinkClick r:id="rId4" tooltip="&quot;Нажмите для предварительного просмотра изображения&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B83BB83" w14:textId="4483E92E" w:rsidR="006B7089" w:rsidRPr="006B7089" w:rsidRDefault="006B7089" w:rsidP="00FC337F">
      <w:pPr>
        <w:spacing w:after="0" w:line="240" w:lineRule="auto"/>
        <w:ind w:firstLine="708"/>
        <w:jc w:val="both"/>
        <w:rPr>
          <w:rFonts w:ascii="Times New Roman" w:hAnsi="Times New Roman" w:cs="Times New Roman"/>
          <w:sz w:val="30"/>
          <w:szCs w:val="30"/>
        </w:rPr>
      </w:pPr>
      <w:r w:rsidRPr="006B7089">
        <w:t xml:space="preserve">Производители категорически отрицают, что их товар нацелен на подростков, однако в </w:t>
      </w:r>
      <w:r w:rsidRPr="006B7089">
        <w:rPr>
          <w:rFonts w:ascii="Times New Roman" w:hAnsi="Times New Roman" w:cs="Times New Roman"/>
          <w:sz w:val="30"/>
          <w:szCs w:val="30"/>
        </w:rPr>
        <w:t xml:space="preserve">рекламе вейпов задействованы именно молодые люди, а точки продаж расположены в местах скопления молодежи, – уверен Александр Иосифович. – Они также указали на отсутствие смолы в </w:t>
      </w:r>
      <w:proofErr w:type="spellStart"/>
      <w:r w:rsidRPr="006B7089">
        <w:rPr>
          <w:rFonts w:ascii="Times New Roman" w:hAnsi="Times New Roman" w:cs="Times New Roman"/>
          <w:sz w:val="30"/>
          <w:szCs w:val="30"/>
        </w:rPr>
        <w:t>электронках</w:t>
      </w:r>
      <w:proofErr w:type="spellEnd"/>
      <w:r w:rsidRPr="006B7089">
        <w:rPr>
          <w:rFonts w:ascii="Times New Roman" w:hAnsi="Times New Roman" w:cs="Times New Roman"/>
          <w:sz w:val="30"/>
          <w:szCs w:val="30"/>
        </w:rPr>
        <w:t>, что якобы делает их без опасными. Сыграл также свою роль психологический момент: вейпинг стал компромиссом между желанием подростков курить и запретом родителей. «Я же не курю, а вдыхаю пар», – говорит подросток, а родители соглашаются. Однако данное увлечение довольно опасно.</w:t>
      </w:r>
    </w:p>
    <w:p w14:paraId="37BD83D5"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b/>
          <w:bCs/>
          <w:sz w:val="30"/>
          <w:szCs w:val="30"/>
        </w:rPr>
        <w:t>Безопасность вейпов – миф</w:t>
      </w:r>
    </w:p>
    <w:p w14:paraId="7C7743F0"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sz w:val="30"/>
          <w:szCs w:val="30"/>
        </w:rPr>
        <w:t xml:space="preserve">Доказано, что треть подростков, попробовавших электронные </w:t>
      </w:r>
      <w:proofErr w:type="gramStart"/>
      <w:r w:rsidRPr="006B7089">
        <w:rPr>
          <w:rFonts w:ascii="Times New Roman" w:hAnsi="Times New Roman" w:cs="Times New Roman"/>
          <w:sz w:val="30"/>
          <w:szCs w:val="30"/>
        </w:rPr>
        <w:t>сигаре</w:t>
      </w:r>
      <w:proofErr w:type="gramEnd"/>
      <w:r w:rsidRPr="006B7089">
        <w:rPr>
          <w:rFonts w:ascii="Times New Roman" w:hAnsi="Times New Roman" w:cs="Times New Roman"/>
          <w:sz w:val="30"/>
          <w:szCs w:val="30"/>
        </w:rPr>
        <w:t xml:space="preserve"> ты, прежде никогда не курили. Из любопытства попробовав их однажды, они быстро становятся постоянными потребителями. Если посчитать про цент никотина в картридже для вей па, то количество будет близко к его содержанию в пачке обычных сигарет, следовательно, безопасность вейпов – миф. В состав жидкости для вей па входят: пропилен гликоль (Е1520), нитрозамин (азотсодержащее веще </w:t>
      </w:r>
      <w:proofErr w:type="spellStart"/>
      <w:r w:rsidRPr="006B7089">
        <w:rPr>
          <w:rFonts w:ascii="Times New Roman" w:hAnsi="Times New Roman" w:cs="Times New Roman"/>
          <w:sz w:val="30"/>
          <w:szCs w:val="30"/>
        </w:rPr>
        <w:t>ство</w:t>
      </w:r>
      <w:proofErr w:type="spellEnd"/>
      <w:r w:rsidRPr="006B7089">
        <w:rPr>
          <w:rFonts w:ascii="Times New Roman" w:hAnsi="Times New Roman" w:cs="Times New Roman"/>
          <w:sz w:val="30"/>
          <w:szCs w:val="30"/>
        </w:rPr>
        <w:t xml:space="preserve">, оказывающее канцерогенное действие и токсический эффект), глицерин, </w:t>
      </w:r>
      <w:proofErr w:type="spellStart"/>
      <w:r w:rsidRPr="006B7089">
        <w:rPr>
          <w:rFonts w:ascii="Times New Roman" w:hAnsi="Times New Roman" w:cs="Times New Roman"/>
          <w:sz w:val="30"/>
          <w:szCs w:val="30"/>
        </w:rPr>
        <w:t>диэтилгликоль</w:t>
      </w:r>
      <w:proofErr w:type="spellEnd"/>
      <w:r w:rsidRPr="006B7089">
        <w:rPr>
          <w:rFonts w:ascii="Times New Roman" w:hAnsi="Times New Roman" w:cs="Times New Roman"/>
          <w:sz w:val="30"/>
          <w:szCs w:val="30"/>
        </w:rPr>
        <w:t xml:space="preserve"> (химическое соединение, поражающее почки и печень); </w:t>
      </w:r>
      <w:proofErr w:type="spellStart"/>
      <w:r w:rsidRPr="006B7089">
        <w:rPr>
          <w:rFonts w:ascii="Times New Roman" w:hAnsi="Times New Roman" w:cs="Times New Roman"/>
          <w:sz w:val="30"/>
          <w:szCs w:val="30"/>
        </w:rPr>
        <w:t>яцетальдегид</w:t>
      </w:r>
      <w:proofErr w:type="spellEnd"/>
      <w:r w:rsidRPr="006B7089">
        <w:rPr>
          <w:rFonts w:ascii="Times New Roman" w:hAnsi="Times New Roman" w:cs="Times New Roman"/>
          <w:sz w:val="30"/>
          <w:szCs w:val="30"/>
        </w:rPr>
        <w:t xml:space="preserve"> (канцероген), никотин, ароматические добавки. Состав </w:t>
      </w:r>
      <w:r w:rsidRPr="006B7089">
        <w:rPr>
          <w:rFonts w:ascii="Times New Roman" w:hAnsi="Times New Roman" w:cs="Times New Roman"/>
          <w:sz w:val="30"/>
          <w:szCs w:val="30"/>
        </w:rPr>
        <w:lastRenderedPageBreak/>
        <w:t>жидкости может меняться, но отрицательное воздействие остается неизменным. Вейпы были изобретены для помощи людям при отказе от курения, однако производители даже не предполагали, что испарители ста нут популярным гаджетом у современных людей и будут вызывать привыкание.</w:t>
      </w:r>
    </w:p>
    <w:p w14:paraId="06764BEC"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b/>
          <w:bCs/>
          <w:sz w:val="30"/>
          <w:szCs w:val="30"/>
        </w:rPr>
        <w:t>Снижение успеваемости у зависимых подростков</w:t>
      </w:r>
    </w:p>
    <w:p w14:paraId="034B486C"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sz w:val="30"/>
          <w:szCs w:val="30"/>
        </w:rPr>
        <w:t>Опасность вейпинга для подростков очевидна. В первую очередь тем, что электронные сигареты содержат никотин и вызывают привыкание достаточно быстро. Также отметим, что мозг подростка находится в стадии активного развития, а никотин и другие яды агрессивно воздействуют на нервные клетки. В связи с этим, никотиновая зависимость оказывает влияние на умственные способности, так как снижает концентрацию внимания. Уже есть статистика снижения успеваемости у зависимых подростков. Вдыхание и выдыхание содержащих никотин паров вызывает раздражение тканей легких. Также он разрушает иммунную систему, и под ростки становятся очень восприимчивыми к вирусам и инфекциям. Вейпинг увеличивает частоту сердечных сокращений, что может привести к раннему износу сердца и сбоям в сердечно-сосудистой деятельности.</w:t>
      </w:r>
    </w:p>
    <w:p w14:paraId="7A2606BC"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b/>
          <w:bCs/>
          <w:sz w:val="30"/>
          <w:szCs w:val="30"/>
        </w:rPr>
        <w:t>Что же делать родителям?</w:t>
      </w:r>
    </w:p>
    <w:p w14:paraId="1FDD60A6" w14:textId="1395613B" w:rsid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sz w:val="30"/>
          <w:szCs w:val="30"/>
        </w:rPr>
        <w:t xml:space="preserve">Проблема в том, что подростки не готовы слышать о вреде электронных сигарет, так как это стало частью их жизни. Простые фразы от взрослых «курить нельзя» и «курить электронные сигареты вредно для здоровья» не убедительны. Поэтому постарайтесь внимательно изучить информацию о составе жидкости, о вреде вейпинга, подготовьте убедительные факты и аргументы. Наберитесь терпения. Будьте готовы выслушать подростка и построить диалог. Начните с вопросов: «Что подросток знает о вейпе?», «Пробовал ли он закурить и как давно это было?», «Как часто пробует, в ка ких ситуациях?» – это поможет вы явить мотивы вейпинга. Кроме этого, озвучьте свое отношение к курению, не упрекая ребенка и не вызывая у него чувства стыда, используя только факты, а не слухи. Если вы курите, то прекращайте </w:t>
      </w:r>
      <w:proofErr w:type="gramStart"/>
      <w:r w:rsidRPr="006B7089">
        <w:rPr>
          <w:rFonts w:ascii="Times New Roman" w:hAnsi="Times New Roman" w:cs="Times New Roman"/>
          <w:sz w:val="30"/>
          <w:szCs w:val="30"/>
        </w:rPr>
        <w:t>вместе</w:t>
      </w:r>
      <w:proofErr w:type="gramEnd"/>
      <w:r w:rsidRPr="006B7089">
        <w:rPr>
          <w:rFonts w:ascii="Times New Roman" w:hAnsi="Times New Roman" w:cs="Times New Roman"/>
          <w:sz w:val="30"/>
          <w:szCs w:val="30"/>
        </w:rPr>
        <w:t xml:space="preserve"> Помните, наказания и запреты в борьбе с вейпингом бесполезны. Не стоит лишать ребенка карманных де нег, так как это вызовет негатив, не избавит от курения, и в любом случае подросток найдет возможность приобрести вейп. Постарайтесь по добрать для подростка виды деятель </w:t>
      </w:r>
      <w:proofErr w:type="spellStart"/>
      <w:r w:rsidRPr="006B7089">
        <w:rPr>
          <w:rFonts w:ascii="Times New Roman" w:hAnsi="Times New Roman" w:cs="Times New Roman"/>
          <w:sz w:val="30"/>
          <w:szCs w:val="30"/>
        </w:rPr>
        <w:t>ности</w:t>
      </w:r>
      <w:proofErr w:type="spellEnd"/>
      <w:r w:rsidRPr="006B7089">
        <w:rPr>
          <w:rFonts w:ascii="Times New Roman" w:hAnsi="Times New Roman" w:cs="Times New Roman"/>
          <w:sz w:val="30"/>
          <w:szCs w:val="30"/>
        </w:rPr>
        <w:t xml:space="preserve">, несовместимые с курением. К примеру, спорт, длительное </w:t>
      </w:r>
      <w:proofErr w:type="spellStart"/>
      <w:r w:rsidRPr="006B7089">
        <w:rPr>
          <w:rFonts w:ascii="Times New Roman" w:hAnsi="Times New Roman" w:cs="Times New Roman"/>
          <w:sz w:val="30"/>
          <w:szCs w:val="30"/>
        </w:rPr>
        <w:t>путеше</w:t>
      </w:r>
      <w:proofErr w:type="spellEnd"/>
      <w:r w:rsidRPr="006B7089">
        <w:rPr>
          <w:rFonts w:ascii="Times New Roman" w:hAnsi="Times New Roman" w:cs="Times New Roman"/>
          <w:sz w:val="30"/>
          <w:szCs w:val="30"/>
        </w:rPr>
        <w:t xml:space="preserve"> </w:t>
      </w:r>
      <w:proofErr w:type="spellStart"/>
      <w:r w:rsidRPr="006B7089">
        <w:rPr>
          <w:rFonts w:ascii="Times New Roman" w:hAnsi="Times New Roman" w:cs="Times New Roman"/>
          <w:sz w:val="30"/>
          <w:szCs w:val="30"/>
        </w:rPr>
        <w:t>ствие</w:t>
      </w:r>
      <w:proofErr w:type="spellEnd"/>
      <w:r w:rsidRPr="006B7089">
        <w:rPr>
          <w:rFonts w:ascii="Times New Roman" w:hAnsi="Times New Roman" w:cs="Times New Roman"/>
          <w:sz w:val="30"/>
          <w:szCs w:val="30"/>
        </w:rPr>
        <w:t xml:space="preserve">, танцы, игра на музыкальных инструментах и др. Очень важно, чтобы родители сами не </w:t>
      </w:r>
      <w:proofErr w:type="spellStart"/>
      <w:r w:rsidRPr="006B7089">
        <w:rPr>
          <w:rFonts w:ascii="Times New Roman" w:hAnsi="Times New Roman" w:cs="Times New Roman"/>
          <w:sz w:val="30"/>
          <w:szCs w:val="30"/>
        </w:rPr>
        <w:t>пропаган</w:t>
      </w:r>
      <w:proofErr w:type="spellEnd"/>
      <w:r w:rsidRPr="006B7089">
        <w:rPr>
          <w:rFonts w:ascii="Times New Roman" w:hAnsi="Times New Roman" w:cs="Times New Roman"/>
          <w:sz w:val="30"/>
          <w:szCs w:val="30"/>
        </w:rPr>
        <w:t xml:space="preserve"> </w:t>
      </w:r>
      <w:proofErr w:type="spellStart"/>
      <w:r w:rsidRPr="006B7089">
        <w:rPr>
          <w:rFonts w:ascii="Times New Roman" w:hAnsi="Times New Roman" w:cs="Times New Roman"/>
          <w:sz w:val="30"/>
          <w:szCs w:val="30"/>
        </w:rPr>
        <w:t>дировали</w:t>
      </w:r>
      <w:proofErr w:type="spellEnd"/>
      <w:r w:rsidRPr="006B7089">
        <w:rPr>
          <w:rFonts w:ascii="Times New Roman" w:hAnsi="Times New Roman" w:cs="Times New Roman"/>
          <w:sz w:val="30"/>
          <w:szCs w:val="30"/>
        </w:rPr>
        <w:t xml:space="preserve"> курение. Утверждения: «взрослым можно» – неубедительны, так как подросток считает себя взрос </w:t>
      </w:r>
      <w:proofErr w:type="spellStart"/>
      <w:r w:rsidRPr="006B7089">
        <w:rPr>
          <w:rFonts w:ascii="Times New Roman" w:hAnsi="Times New Roman" w:cs="Times New Roman"/>
          <w:sz w:val="30"/>
          <w:szCs w:val="30"/>
        </w:rPr>
        <w:t>лым</w:t>
      </w:r>
      <w:proofErr w:type="spellEnd"/>
      <w:r w:rsidRPr="006B7089">
        <w:rPr>
          <w:rFonts w:ascii="Times New Roman" w:hAnsi="Times New Roman" w:cs="Times New Roman"/>
          <w:sz w:val="30"/>
          <w:szCs w:val="30"/>
        </w:rPr>
        <w:t>, а этим вы только утвердите его во мнении, что курение – атрибут взрослости.</w:t>
      </w:r>
    </w:p>
    <w:p w14:paraId="28A5BA68" w14:textId="77777777" w:rsidR="00FC337F" w:rsidRPr="006B7089" w:rsidRDefault="00FC337F" w:rsidP="00FC337F">
      <w:pPr>
        <w:spacing w:after="0" w:line="240" w:lineRule="auto"/>
        <w:ind w:firstLine="708"/>
        <w:jc w:val="both"/>
        <w:rPr>
          <w:rFonts w:ascii="Times New Roman" w:hAnsi="Times New Roman" w:cs="Times New Roman"/>
          <w:sz w:val="30"/>
          <w:szCs w:val="30"/>
        </w:rPr>
      </w:pPr>
    </w:p>
    <w:p w14:paraId="0AD17E93"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b/>
          <w:bCs/>
          <w:sz w:val="30"/>
          <w:szCs w:val="30"/>
        </w:rPr>
        <w:t>Если вы курите, то прекращайте вместе</w:t>
      </w:r>
    </w:p>
    <w:p w14:paraId="21F17EB5" w14:textId="5AFE3B5F"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sz w:val="30"/>
          <w:szCs w:val="30"/>
        </w:rPr>
        <w:t>Задача системы образования – сформировать у детей культуру здоровья, понимание ценности здорового образа жизни, а также негативного отношения к табачным изделиям, употреблению вейпов</w:t>
      </w:r>
      <w:r w:rsidRPr="00FC337F">
        <w:rPr>
          <w:rFonts w:ascii="Times New Roman" w:hAnsi="Times New Roman" w:cs="Times New Roman"/>
          <w:sz w:val="30"/>
          <w:szCs w:val="30"/>
        </w:rPr>
        <w:t xml:space="preserve">. </w:t>
      </w:r>
      <w:r w:rsidRPr="006B7089">
        <w:rPr>
          <w:rFonts w:ascii="Times New Roman" w:hAnsi="Times New Roman" w:cs="Times New Roman"/>
          <w:sz w:val="30"/>
          <w:szCs w:val="30"/>
        </w:rPr>
        <w:t>Важно, чтобы подростки понимали, какой вред наносится организму и как это может повлиять на их здоровье в будущем. Для снижения распространенности и предотвращения начала курения электронных сигарет среди несовершеннолетних в учреждениях общего среднего образования Копыльского района проводится ряд мероприятий.</w:t>
      </w:r>
    </w:p>
    <w:p w14:paraId="4896AD29"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b/>
          <w:bCs/>
          <w:sz w:val="30"/>
          <w:szCs w:val="30"/>
        </w:rPr>
        <w:t>Проще предотвратить, чем бороться</w:t>
      </w:r>
    </w:p>
    <w:p w14:paraId="577DDBB4" w14:textId="77777777" w:rsidR="006B7089" w:rsidRPr="006B7089" w:rsidRDefault="006B7089" w:rsidP="00FC337F">
      <w:pPr>
        <w:spacing w:after="0" w:line="240" w:lineRule="auto"/>
        <w:ind w:firstLine="708"/>
        <w:jc w:val="both"/>
        <w:rPr>
          <w:rFonts w:ascii="Times New Roman" w:hAnsi="Times New Roman" w:cs="Times New Roman"/>
          <w:sz w:val="30"/>
          <w:szCs w:val="30"/>
        </w:rPr>
      </w:pPr>
      <w:r w:rsidRPr="006B7089">
        <w:rPr>
          <w:rFonts w:ascii="Times New Roman" w:hAnsi="Times New Roman" w:cs="Times New Roman"/>
          <w:sz w:val="30"/>
          <w:szCs w:val="30"/>
        </w:rPr>
        <w:t>Так, во время изучения предметности», классных и информационных часов учащиеся получают сведения о последствиях курения электронных сигарет. Также проводится разъясни тельная и просветительская работа о вреде электронных сигарет во время родительских собраний. Большое внимание уделяется пропаганде здорового образа жизни среди детей и подростков. В учреждениях общего среднего образования ведется активное вовлечение детей и подростков в спортивные кружки, в культурно массовые и общественные мероприятия, так как недостаточное внимание к организации досуга и проведению свободного времени ребенка или</w:t>
      </w:r>
    </w:p>
    <w:p w14:paraId="230A0C3B" w14:textId="77777777" w:rsidR="006B7089" w:rsidRPr="00FC337F" w:rsidRDefault="006B7089" w:rsidP="00FC337F">
      <w:pPr>
        <w:spacing w:after="0" w:line="240" w:lineRule="auto"/>
        <w:ind w:firstLine="708"/>
        <w:jc w:val="both"/>
        <w:rPr>
          <w:rFonts w:ascii="Times New Roman" w:hAnsi="Times New Roman" w:cs="Times New Roman"/>
          <w:sz w:val="30"/>
          <w:szCs w:val="30"/>
        </w:rPr>
      </w:pPr>
      <w:r w:rsidRPr="00FC337F">
        <w:rPr>
          <w:rFonts w:ascii="Times New Roman" w:hAnsi="Times New Roman" w:cs="Times New Roman"/>
          <w:b/>
          <w:bCs/>
          <w:sz w:val="30"/>
          <w:szCs w:val="30"/>
        </w:rPr>
        <w:t>Несколько лет назад на прилавках появились устройства для вдыхания пара. Их пропагандировали как безопасную альтернативу привычным никотиновым сигаретам. Так ли это на самом деле?</w:t>
      </w:r>
      <w:r w:rsidRPr="00FC337F">
        <w:rPr>
          <w:rFonts w:ascii="Times New Roman" w:hAnsi="Times New Roman" w:cs="Times New Roman"/>
          <w:sz w:val="30"/>
          <w:szCs w:val="30"/>
        </w:rPr>
        <w:t> </w:t>
      </w:r>
    </w:p>
    <w:p w14:paraId="06C2845F" w14:textId="59E82F7A" w:rsidR="006B7089" w:rsidRPr="00FC337F" w:rsidRDefault="006B7089" w:rsidP="00FC337F">
      <w:pPr>
        <w:spacing w:after="0" w:line="240" w:lineRule="auto"/>
        <w:ind w:firstLine="708"/>
        <w:jc w:val="both"/>
        <w:rPr>
          <w:rFonts w:ascii="Times New Roman" w:hAnsi="Times New Roman" w:cs="Times New Roman"/>
          <w:sz w:val="30"/>
          <w:szCs w:val="30"/>
        </w:rPr>
      </w:pPr>
      <w:r w:rsidRPr="00FC337F">
        <w:rPr>
          <w:rFonts w:ascii="Times New Roman" w:hAnsi="Times New Roman" w:cs="Times New Roman"/>
          <w:sz w:val="30"/>
          <w:szCs w:val="30"/>
        </w:rPr>
        <w:t xml:space="preserve">Как ни парадоксально, часто вейперами становятся люди, которые хотят бросить курить. При этом некоторые курильщики ошибочно полагают, что негатив заканчивается на неприятном запахе табака и постоянных денежных тратах. Но не все так просто. Вейпинг способствует повышению артериального давления, в разы возрастает риск развития инфаркта миокарда и инсульта. При этом 80 % вейпов содержат никотин, причем доза зачастую превышает максимально допустимые законом значения. </w:t>
      </w:r>
    </w:p>
    <w:p w14:paraId="44AEB021" w14:textId="77777777" w:rsidR="006B7089" w:rsidRPr="00FC337F" w:rsidRDefault="006B7089" w:rsidP="00FC337F">
      <w:pPr>
        <w:spacing w:after="0" w:line="240" w:lineRule="auto"/>
        <w:ind w:firstLine="708"/>
        <w:jc w:val="both"/>
        <w:rPr>
          <w:rFonts w:ascii="Times New Roman" w:hAnsi="Times New Roman" w:cs="Times New Roman"/>
          <w:sz w:val="30"/>
          <w:szCs w:val="30"/>
        </w:rPr>
      </w:pPr>
      <w:r w:rsidRPr="00FC337F">
        <w:rPr>
          <w:rFonts w:ascii="Times New Roman" w:hAnsi="Times New Roman" w:cs="Times New Roman"/>
          <w:sz w:val="30"/>
          <w:szCs w:val="30"/>
        </w:rPr>
        <w:t>Производители намеренно обманывают курильщиков. Значительная концентрация никотина, являющегося психоактивным веществом, быстро вызывает зависимость, особенно у несовершеннолетних. В итоге, у ребенка, не получившего очередную дозу никотинового пара, может наблюдаться даже абстинентный синдром</w:t>
      </w:r>
      <w:r w:rsidRPr="00FC337F">
        <w:rPr>
          <w:rFonts w:ascii="Times New Roman" w:hAnsi="Times New Roman" w:cs="Times New Roman"/>
          <w:sz w:val="30"/>
          <w:szCs w:val="30"/>
        </w:rPr>
        <w:t>.</w:t>
      </w:r>
    </w:p>
    <w:p w14:paraId="47316478" w14:textId="77777777" w:rsidR="006B7089" w:rsidRPr="00FC337F" w:rsidRDefault="006B7089" w:rsidP="00FC337F">
      <w:pPr>
        <w:spacing w:after="0" w:line="240" w:lineRule="auto"/>
        <w:ind w:firstLine="708"/>
        <w:jc w:val="both"/>
        <w:rPr>
          <w:rFonts w:ascii="Times New Roman" w:hAnsi="Times New Roman" w:cs="Times New Roman"/>
          <w:sz w:val="30"/>
          <w:szCs w:val="30"/>
        </w:rPr>
      </w:pPr>
      <w:r w:rsidRPr="00FC337F">
        <w:rPr>
          <w:rFonts w:ascii="Times New Roman" w:hAnsi="Times New Roman" w:cs="Times New Roman"/>
          <w:sz w:val="30"/>
          <w:szCs w:val="30"/>
        </w:rPr>
        <w:t xml:space="preserve">Заблуждаются и те, кто считает, что смеси, не содержащие никотина, безвредны. Опасность для организма представляют ароматизированные жижи для курения с глицерином — при их нагревании образуются канцерогены — формальдегид и акролеин, </w:t>
      </w:r>
      <w:r w:rsidRPr="00FC337F">
        <w:rPr>
          <w:rFonts w:ascii="Times New Roman" w:hAnsi="Times New Roman" w:cs="Times New Roman"/>
          <w:sz w:val="30"/>
          <w:szCs w:val="30"/>
        </w:rPr>
        <w:lastRenderedPageBreak/>
        <w:t>который, кстати, во время первой мировой войны использовался как химическое оружие. Некоторые ошибочно полагают, что употребление вейпа помогает справиться с депрессией. На самом же деле ароматный пар — одна из ее причин, и особенно у подростков. Крепкие здоровые мальчишки и девчонки буквально на глазах превращаются в бледных, астеничных «существ» с пустотой в глазах. Появляется утомляемость, апатия, раздражительность, бессонницу, снижение работоспособности и концентрации внимания, резкие перепады настроения, потерю интереса к жизни.</w:t>
      </w:r>
    </w:p>
    <w:p w14:paraId="2EE5BBAA" w14:textId="77777777" w:rsidR="00FC337F" w:rsidRPr="00FC337F" w:rsidRDefault="006B7089" w:rsidP="00FC337F">
      <w:pPr>
        <w:spacing w:after="0" w:line="240" w:lineRule="auto"/>
        <w:ind w:firstLine="708"/>
        <w:jc w:val="both"/>
        <w:rPr>
          <w:rFonts w:ascii="Times New Roman" w:hAnsi="Times New Roman" w:cs="Times New Roman"/>
          <w:b/>
          <w:bCs/>
          <w:sz w:val="30"/>
          <w:szCs w:val="30"/>
        </w:rPr>
      </w:pPr>
      <w:r w:rsidRPr="00FC337F">
        <w:rPr>
          <w:rFonts w:ascii="Times New Roman" w:hAnsi="Times New Roman" w:cs="Times New Roman"/>
          <w:sz w:val="30"/>
          <w:szCs w:val="30"/>
        </w:rPr>
        <w:t>З</w:t>
      </w:r>
      <w:r w:rsidRPr="00FC337F">
        <w:rPr>
          <w:rFonts w:ascii="Times New Roman" w:hAnsi="Times New Roman" w:cs="Times New Roman"/>
          <w:sz w:val="30"/>
          <w:szCs w:val="30"/>
        </w:rPr>
        <w:t>аконодательны</w:t>
      </w:r>
      <w:r w:rsidRPr="00FC337F">
        <w:rPr>
          <w:rFonts w:ascii="Times New Roman" w:hAnsi="Times New Roman" w:cs="Times New Roman"/>
          <w:sz w:val="30"/>
          <w:szCs w:val="30"/>
        </w:rPr>
        <w:t>ми</w:t>
      </w:r>
      <w:r w:rsidRPr="00FC337F">
        <w:rPr>
          <w:rFonts w:ascii="Times New Roman" w:hAnsi="Times New Roman" w:cs="Times New Roman"/>
          <w:sz w:val="30"/>
          <w:szCs w:val="30"/>
        </w:rPr>
        <w:t xml:space="preserve"> акт</w:t>
      </w:r>
      <w:r w:rsidRPr="00FC337F">
        <w:rPr>
          <w:rFonts w:ascii="Times New Roman" w:hAnsi="Times New Roman" w:cs="Times New Roman"/>
          <w:sz w:val="30"/>
          <w:szCs w:val="30"/>
        </w:rPr>
        <w:t>ами</w:t>
      </w:r>
      <w:r w:rsidRPr="00FC337F">
        <w:rPr>
          <w:rFonts w:ascii="Times New Roman" w:hAnsi="Times New Roman" w:cs="Times New Roman"/>
          <w:sz w:val="30"/>
          <w:szCs w:val="30"/>
        </w:rPr>
        <w:t xml:space="preserve"> Республики Беларусь (Декрет Президента Республики Беларусь от 21.05.2020 № 2, Кодекс Республики Беларусь об административных правонарушениях) запрещается продажа табачных изделий, электронных систем курения, жидкостей для электронных систем курения, систем для потребления табака лицам моложе 18 лет. За нарушение данного запрета предусмотрена административная ответственность. </w:t>
      </w:r>
    </w:p>
    <w:p w14:paraId="7BD3D451" w14:textId="05CC10BC" w:rsidR="002C35A0" w:rsidRPr="00FC337F" w:rsidRDefault="006B7089" w:rsidP="00FC337F">
      <w:pPr>
        <w:spacing w:after="0" w:line="240" w:lineRule="auto"/>
        <w:ind w:firstLine="708"/>
        <w:jc w:val="both"/>
        <w:rPr>
          <w:rFonts w:ascii="Times New Roman" w:hAnsi="Times New Roman" w:cs="Times New Roman"/>
          <w:sz w:val="30"/>
          <w:szCs w:val="30"/>
        </w:rPr>
      </w:pPr>
      <w:r w:rsidRPr="00FC337F">
        <w:rPr>
          <w:rFonts w:ascii="Times New Roman" w:hAnsi="Times New Roman" w:cs="Times New Roman"/>
          <w:b/>
          <w:bCs/>
          <w:sz w:val="30"/>
          <w:szCs w:val="30"/>
        </w:rPr>
        <w:t xml:space="preserve"> </w:t>
      </w:r>
      <w:r w:rsidR="00FC337F" w:rsidRPr="00FC337F">
        <w:rPr>
          <w:rFonts w:ascii="Times New Roman" w:hAnsi="Times New Roman" w:cs="Times New Roman"/>
          <w:b/>
          <w:bCs/>
          <w:sz w:val="30"/>
          <w:szCs w:val="30"/>
        </w:rPr>
        <w:t>Если</w:t>
      </w:r>
      <w:r w:rsidRPr="00FC337F">
        <w:rPr>
          <w:rFonts w:ascii="Times New Roman" w:hAnsi="Times New Roman" w:cs="Times New Roman"/>
          <w:b/>
          <w:bCs/>
          <w:sz w:val="30"/>
          <w:szCs w:val="30"/>
        </w:rPr>
        <w:t xml:space="preserve"> сын или дочь употребляет вейпы</w:t>
      </w:r>
      <w:r w:rsidR="00FC337F" w:rsidRPr="00FC337F">
        <w:rPr>
          <w:rFonts w:ascii="Times New Roman" w:hAnsi="Times New Roman" w:cs="Times New Roman"/>
          <w:b/>
          <w:bCs/>
          <w:sz w:val="30"/>
          <w:szCs w:val="30"/>
        </w:rPr>
        <w:t>, то родителям с</w:t>
      </w:r>
      <w:r w:rsidRPr="00FC337F">
        <w:rPr>
          <w:rFonts w:ascii="Times New Roman" w:hAnsi="Times New Roman" w:cs="Times New Roman"/>
          <w:sz w:val="30"/>
          <w:szCs w:val="30"/>
        </w:rPr>
        <w:t xml:space="preserve"> ребенком нужно разговаривать, объяснять, приводя конкретные примеры. На просторах интернета их весьма легко найти. Пусть расскажут, как одноразовый вейп взорвался во рту у подростка, а такие факты есть. Полезно прочитать и о смертельных случаях от употребления вейпов. Необходимо беседовать с ребенком о будущем, об успешности, о самореализации и любви к себе и окружающим. Причем, ее часто не хватает и родителям. Не секрет, что одной из причин, подталкивающих подростков к употреблению психоактивных веществ, является дисгармония в семье. Если же проблемы налицо, не стоит затягивать визит к специалисту — психологу, психотерапевту. Занимайте ребенка с раннего детства. Спортом, музыкой, рисованием, но оставляйте ему свободное время на игры и дружбу со сверстниками, не лишайте детства.</w:t>
      </w:r>
    </w:p>
    <w:sectPr w:rsidR="002C35A0" w:rsidRPr="00FC3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83"/>
    <w:rsid w:val="00142BF9"/>
    <w:rsid w:val="002C35A0"/>
    <w:rsid w:val="006B7089"/>
    <w:rsid w:val="00857883"/>
    <w:rsid w:val="00C561DC"/>
    <w:rsid w:val="00FC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4B08"/>
  <w15:chartTrackingRefBased/>
  <w15:docId w15:val="{5F92FECF-D66C-4E24-92C9-17C2CEB5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7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7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78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78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78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78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78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78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78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8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78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78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78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78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78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7883"/>
    <w:rPr>
      <w:rFonts w:eastAsiaTheme="majorEastAsia" w:cstheme="majorBidi"/>
      <w:color w:val="595959" w:themeColor="text1" w:themeTint="A6"/>
    </w:rPr>
  </w:style>
  <w:style w:type="character" w:customStyle="1" w:styleId="80">
    <w:name w:val="Заголовок 8 Знак"/>
    <w:basedOn w:val="a0"/>
    <w:link w:val="8"/>
    <w:uiPriority w:val="9"/>
    <w:semiHidden/>
    <w:rsid w:val="008578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7883"/>
    <w:rPr>
      <w:rFonts w:eastAsiaTheme="majorEastAsia" w:cstheme="majorBidi"/>
      <w:color w:val="272727" w:themeColor="text1" w:themeTint="D8"/>
    </w:rPr>
  </w:style>
  <w:style w:type="paragraph" w:styleId="a3">
    <w:name w:val="Title"/>
    <w:basedOn w:val="a"/>
    <w:next w:val="a"/>
    <w:link w:val="a4"/>
    <w:uiPriority w:val="10"/>
    <w:qFormat/>
    <w:rsid w:val="0085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7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8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78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7883"/>
    <w:pPr>
      <w:spacing w:before="160"/>
      <w:jc w:val="center"/>
    </w:pPr>
    <w:rPr>
      <w:i/>
      <w:iCs/>
      <w:color w:val="404040" w:themeColor="text1" w:themeTint="BF"/>
    </w:rPr>
  </w:style>
  <w:style w:type="character" w:customStyle="1" w:styleId="22">
    <w:name w:val="Цитата 2 Знак"/>
    <w:basedOn w:val="a0"/>
    <w:link w:val="21"/>
    <w:uiPriority w:val="29"/>
    <w:rsid w:val="00857883"/>
    <w:rPr>
      <w:i/>
      <w:iCs/>
      <w:color w:val="404040" w:themeColor="text1" w:themeTint="BF"/>
    </w:rPr>
  </w:style>
  <w:style w:type="paragraph" w:styleId="a7">
    <w:name w:val="List Paragraph"/>
    <w:basedOn w:val="a"/>
    <w:uiPriority w:val="34"/>
    <w:qFormat/>
    <w:rsid w:val="00857883"/>
    <w:pPr>
      <w:ind w:left="720"/>
      <w:contextualSpacing/>
    </w:pPr>
  </w:style>
  <w:style w:type="character" w:styleId="a8">
    <w:name w:val="Intense Emphasis"/>
    <w:basedOn w:val="a0"/>
    <w:uiPriority w:val="21"/>
    <w:qFormat/>
    <w:rsid w:val="00857883"/>
    <w:rPr>
      <w:i/>
      <w:iCs/>
      <w:color w:val="2F5496" w:themeColor="accent1" w:themeShade="BF"/>
    </w:rPr>
  </w:style>
  <w:style w:type="paragraph" w:styleId="a9">
    <w:name w:val="Intense Quote"/>
    <w:basedOn w:val="a"/>
    <w:next w:val="a"/>
    <w:link w:val="aa"/>
    <w:uiPriority w:val="30"/>
    <w:qFormat/>
    <w:rsid w:val="00857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7883"/>
    <w:rPr>
      <w:i/>
      <w:iCs/>
      <w:color w:val="2F5496" w:themeColor="accent1" w:themeShade="BF"/>
    </w:rPr>
  </w:style>
  <w:style w:type="character" w:styleId="ab">
    <w:name w:val="Intense Reference"/>
    <w:basedOn w:val="a0"/>
    <w:uiPriority w:val="32"/>
    <w:qFormat/>
    <w:rsid w:val="00857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kopyl.by/media/k2/items/cache/bb517dd8dbeab1f7e8fd86601efd033f_XL.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Карпеленя Елена Владимировна</dc:creator>
  <cp:keywords/>
  <dc:description/>
  <cp:lastModifiedBy>Карпеленя Елена Владимировна</cp:lastModifiedBy>
  <cp:revision>2</cp:revision>
  <dcterms:created xsi:type="dcterms:W3CDTF">2025-12-05T13:01:00Z</dcterms:created>
  <dcterms:modified xsi:type="dcterms:W3CDTF">2025-12-05T13:21:00Z</dcterms:modified>
</cp:coreProperties>
</file>